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74830" w14:textId="77777777" w:rsidR="007C7489" w:rsidRPr="00147C04" w:rsidRDefault="003B4028" w:rsidP="00147C04">
      <w:pPr>
        <w:pStyle w:val="Nessunaspaziatur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BED &amp; BREAKFAST</w:t>
      </w:r>
    </w:p>
    <w:p w14:paraId="00974831" w14:textId="77777777" w:rsidR="00147C04" w:rsidRPr="00147C04" w:rsidRDefault="00147C04" w:rsidP="00147C04">
      <w:pPr>
        <w:pStyle w:val="Nessunaspaziatura"/>
        <w:jc w:val="center"/>
        <w:rPr>
          <w:b/>
          <w:sz w:val="28"/>
          <w:szCs w:val="28"/>
        </w:rPr>
      </w:pPr>
      <w:r w:rsidRPr="00147C04">
        <w:rPr>
          <w:b/>
          <w:sz w:val="28"/>
          <w:szCs w:val="28"/>
        </w:rPr>
        <w:t>AVVIO ATTIVITÀ</w:t>
      </w:r>
    </w:p>
    <w:p w14:paraId="00974832" w14:textId="77777777" w:rsidR="00147C04" w:rsidRDefault="00147C04" w:rsidP="00147C04">
      <w:pPr>
        <w:pStyle w:val="Nessunaspaziatura"/>
      </w:pPr>
    </w:p>
    <w:p w14:paraId="00974833" w14:textId="77777777" w:rsidR="00147C04" w:rsidRDefault="00147C04" w:rsidP="00147C04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7827"/>
      </w:tblGrid>
      <w:tr w:rsidR="00147C04" w14:paraId="00974845" w14:textId="77777777" w:rsidTr="00144759">
        <w:tc>
          <w:tcPr>
            <w:tcW w:w="1951" w:type="dxa"/>
          </w:tcPr>
          <w:p w14:paraId="00974834" w14:textId="77777777" w:rsidR="00147C04" w:rsidRDefault="00147C04" w:rsidP="00147C04">
            <w:pPr>
              <w:pStyle w:val="Nessunaspaziatura"/>
            </w:pPr>
          </w:p>
          <w:p w14:paraId="00974835" w14:textId="77777777" w:rsidR="00147C04" w:rsidRPr="00147C04" w:rsidRDefault="00147C04" w:rsidP="00147C04">
            <w:pPr>
              <w:pStyle w:val="Nessunaspaziatura"/>
              <w:rPr>
                <w:b/>
              </w:rPr>
            </w:pPr>
            <w:r w:rsidRPr="00147C04">
              <w:rPr>
                <w:b/>
              </w:rPr>
              <w:t>Descrizione</w:t>
            </w:r>
          </w:p>
          <w:p w14:paraId="00974836" w14:textId="77777777" w:rsidR="00147C04" w:rsidRPr="00147C04" w:rsidRDefault="00147C04" w:rsidP="00147C04">
            <w:pPr>
              <w:pStyle w:val="Nessunaspaziatura"/>
            </w:pPr>
          </w:p>
          <w:p w14:paraId="00974837" w14:textId="77777777" w:rsidR="00147C04" w:rsidRPr="00147C04" w:rsidRDefault="00147C04" w:rsidP="00147C04">
            <w:pPr>
              <w:pStyle w:val="Nessunaspaziatura"/>
            </w:pPr>
          </w:p>
          <w:p w14:paraId="00974838" w14:textId="77777777" w:rsidR="00147C04" w:rsidRPr="00147C04" w:rsidRDefault="00147C04" w:rsidP="00147C04">
            <w:pPr>
              <w:pStyle w:val="Nessunaspaziatura"/>
            </w:pPr>
          </w:p>
          <w:p w14:paraId="00974839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0097483A" w14:textId="77777777" w:rsidR="001D1E8B" w:rsidRDefault="001D1E8B" w:rsidP="001D1E8B">
            <w:pPr>
              <w:pStyle w:val="Nessunaspaziatura"/>
              <w:jc w:val="both"/>
            </w:pPr>
          </w:p>
          <w:p w14:paraId="0097483B" w14:textId="77777777" w:rsidR="00864D59" w:rsidRDefault="001D1E8B" w:rsidP="001D1E8B">
            <w:pPr>
              <w:pStyle w:val="Nessunaspaziatura"/>
              <w:jc w:val="both"/>
            </w:pPr>
            <w:r>
              <w:t>A</w:t>
            </w:r>
            <w:r w:rsidRPr="001D1E8B">
              <w:t xml:space="preserve">ttività occasionale di ospitalità e somministrazione della prima colazione svolta nell'abitazione di residenza e domicilio abituale </w:t>
            </w:r>
            <w:r>
              <w:t>(anche se locatario o titolare di altro diritto reale sull’immobile, purché autorizzato dal proprietario</w:t>
            </w:r>
            <w:r w:rsidR="00864D59">
              <w:t xml:space="preserve"> </w:t>
            </w:r>
            <w:r w:rsidR="00E6331B">
              <w:t xml:space="preserve">per </w:t>
            </w:r>
            <w:r w:rsidR="00864D59">
              <w:t>l’uso ricettivo</w:t>
            </w:r>
            <w:r>
              <w:t xml:space="preserve">) </w:t>
            </w:r>
            <w:r w:rsidRPr="001D1E8B">
              <w:t>per mezzo della propria normale conduzione familiare da effettuarsi in</w:t>
            </w:r>
            <w:r w:rsidR="00864D59">
              <w:t>:</w:t>
            </w:r>
          </w:p>
          <w:p w14:paraId="0097483C" w14:textId="77777777" w:rsidR="00864D59" w:rsidRDefault="00864D59" w:rsidP="00864D59">
            <w:pPr>
              <w:pStyle w:val="Nessunaspaziatura"/>
              <w:numPr>
                <w:ilvl w:val="0"/>
                <w:numId w:val="3"/>
              </w:numPr>
              <w:jc w:val="both"/>
            </w:pPr>
            <w:r>
              <w:t>Non più di tre (3) stanze;</w:t>
            </w:r>
          </w:p>
          <w:p w14:paraId="0097483D" w14:textId="77777777" w:rsidR="00864D59" w:rsidRDefault="00864D59" w:rsidP="00864D59">
            <w:pPr>
              <w:pStyle w:val="Nessunaspaziatura"/>
              <w:numPr>
                <w:ilvl w:val="0"/>
                <w:numId w:val="3"/>
              </w:numPr>
              <w:jc w:val="both"/>
            </w:pPr>
            <w:r>
              <w:t>Con un ma</w:t>
            </w:r>
            <w:r w:rsidR="00BD37E0">
              <w:t>ssimo di 10 (dieci) posti letto, più un eventuale letto aggiuntivo per stanza, in caso di minori di anni 12.</w:t>
            </w:r>
          </w:p>
          <w:p w14:paraId="0097483E" w14:textId="77777777" w:rsidR="00864D59" w:rsidRDefault="00864D59" w:rsidP="001D1E8B">
            <w:pPr>
              <w:pStyle w:val="Nessunaspaziatura"/>
              <w:jc w:val="both"/>
            </w:pPr>
          </w:p>
          <w:p w14:paraId="0097483F" w14:textId="77777777" w:rsidR="00C40392" w:rsidRDefault="00864D59" w:rsidP="001D1E8B">
            <w:pPr>
              <w:pStyle w:val="Nessunaspaziatura"/>
              <w:jc w:val="both"/>
            </w:pPr>
            <w:r>
              <w:t>È espressamente vietata</w:t>
            </w:r>
            <w:r w:rsidR="001D1E8B" w:rsidRPr="001D1E8B">
              <w:t xml:space="preserve"> la fornitura di servizi aggiuntivi </w:t>
            </w:r>
            <w:r>
              <w:t>e</w:t>
            </w:r>
            <w:r w:rsidR="001D1E8B" w:rsidRPr="001D1E8B">
              <w:t xml:space="preserve"> </w:t>
            </w:r>
            <w:r>
              <w:t>l’</w:t>
            </w:r>
            <w:r w:rsidR="001D1E8B" w:rsidRPr="001D1E8B">
              <w:t>organizzazione in forma d'impresa</w:t>
            </w:r>
            <w:r w:rsidR="001D1E8B">
              <w:t>. Non è previsto un periodo di chiusura annuale.</w:t>
            </w:r>
          </w:p>
          <w:p w14:paraId="00974840" w14:textId="77777777" w:rsidR="001D1E8B" w:rsidRDefault="001D1E8B" w:rsidP="001D1E8B">
            <w:pPr>
              <w:pStyle w:val="Nessunaspaziatura"/>
              <w:jc w:val="both"/>
            </w:pPr>
          </w:p>
          <w:p w14:paraId="00974841" w14:textId="77777777" w:rsidR="001D1E8B" w:rsidRDefault="001D1E8B" w:rsidP="001D1E8B">
            <w:pPr>
              <w:pStyle w:val="Nessunaspaziatura"/>
              <w:jc w:val="both"/>
            </w:pPr>
            <w:r w:rsidRPr="001D1E8B">
              <w:t xml:space="preserve">L’attività deve essere esercitata per mezzo della normale conduzione familiare. Non è consentito porre in essere attività o azioni o prestare servizi </w:t>
            </w:r>
            <w:r w:rsidR="00864D59">
              <w:t xml:space="preserve">di alcun tipo </w:t>
            </w:r>
            <w:r w:rsidRPr="001D1E8B">
              <w:t>che normalmente non sono contemplati nella ordinaria conduzione familiare</w:t>
            </w:r>
            <w:r w:rsidR="00927DC4">
              <w:t>, non è consentito somministrare cibi o bevande oltre la prima colazione.</w:t>
            </w:r>
          </w:p>
          <w:p w14:paraId="6985D176" w14:textId="77777777" w:rsidR="00BC1FAD" w:rsidRDefault="00BC1FAD" w:rsidP="001D1E8B">
            <w:pPr>
              <w:pStyle w:val="Nessunaspaziatura"/>
              <w:jc w:val="both"/>
            </w:pPr>
          </w:p>
          <w:p w14:paraId="16008210" w14:textId="0D759911" w:rsidR="00BC1FAD" w:rsidRDefault="00BC1FAD" w:rsidP="001D1E8B">
            <w:pPr>
              <w:pStyle w:val="Nessunaspaziatura"/>
              <w:jc w:val="both"/>
            </w:pPr>
            <w:r w:rsidRPr="00BC1FAD">
              <w:t>L’attività di B&amp;B può essere svolta anche in forma professionale con partita IVA, fermo restando che restano comunque invariate le ulteriori condizioni di esercizio sopra riportate.</w:t>
            </w:r>
          </w:p>
          <w:p w14:paraId="00974842" w14:textId="77777777" w:rsidR="00CC720A" w:rsidRDefault="00CC720A" w:rsidP="001D1E8B">
            <w:pPr>
              <w:pStyle w:val="Nessunaspaziatura"/>
              <w:jc w:val="both"/>
            </w:pPr>
          </w:p>
          <w:p w14:paraId="00974843" w14:textId="77777777" w:rsidR="00CC720A" w:rsidRDefault="00CC720A" w:rsidP="001D1E8B">
            <w:pPr>
              <w:pStyle w:val="Nessunaspaziatura"/>
              <w:jc w:val="both"/>
            </w:pPr>
            <w:r>
              <w:t>L’attività non è soggetta a rinnovo annuale.</w:t>
            </w:r>
          </w:p>
          <w:p w14:paraId="00974844" w14:textId="77777777" w:rsidR="001D1E8B" w:rsidRDefault="001D1E8B" w:rsidP="001D1E8B">
            <w:pPr>
              <w:pStyle w:val="Nessunaspaziatura"/>
              <w:jc w:val="both"/>
            </w:pPr>
          </w:p>
        </w:tc>
      </w:tr>
      <w:tr w:rsidR="00DA05B7" w14:paraId="0097484D" w14:textId="77777777" w:rsidTr="00144759">
        <w:tc>
          <w:tcPr>
            <w:tcW w:w="1951" w:type="dxa"/>
          </w:tcPr>
          <w:p w14:paraId="00974846" w14:textId="77777777" w:rsidR="00DA05B7" w:rsidRDefault="00DA05B7" w:rsidP="00147C04">
            <w:pPr>
              <w:pStyle w:val="Nessunaspaziatura"/>
            </w:pPr>
          </w:p>
          <w:p w14:paraId="00974847" w14:textId="77777777" w:rsidR="00DA05B7" w:rsidRPr="00DA05B7" w:rsidRDefault="00DA05B7" w:rsidP="00147C04">
            <w:pPr>
              <w:pStyle w:val="Nessunaspaziatura"/>
              <w:rPr>
                <w:b/>
              </w:rPr>
            </w:pPr>
            <w:r w:rsidRPr="00DA05B7">
              <w:rPr>
                <w:b/>
              </w:rPr>
              <w:t>Riferimenti normativi</w:t>
            </w:r>
          </w:p>
          <w:p w14:paraId="00974848" w14:textId="77777777" w:rsidR="00DA05B7" w:rsidRDefault="00DA05B7" w:rsidP="00147C04">
            <w:pPr>
              <w:pStyle w:val="Nessunaspaziatura"/>
            </w:pPr>
          </w:p>
        </w:tc>
        <w:tc>
          <w:tcPr>
            <w:tcW w:w="7827" w:type="dxa"/>
          </w:tcPr>
          <w:p w14:paraId="00974849" w14:textId="77777777" w:rsidR="00DA05B7" w:rsidRDefault="00DA05B7" w:rsidP="00144759">
            <w:pPr>
              <w:pStyle w:val="Nessunaspaziatura"/>
              <w:jc w:val="both"/>
            </w:pPr>
          </w:p>
          <w:p w14:paraId="0097484A" w14:textId="77777777" w:rsidR="00DA05B7" w:rsidRDefault="0049468E" w:rsidP="00DA05B7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L.R. n. 16/2017</w:t>
            </w:r>
            <w:r w:rsidR="00DA05B7">
              <w:t>;</w:t>
            </w:r>
          </w:p>
          <w:p w14:paraId="0097484B" w14:textId="77777777" w:rsidR="0049468E" w:rsidRDefault="0049468E" w:rsidP="00DA05B7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D.G.R. n. 1/13 del 08/01/2019.</w:t>
            </w:r>
          </w:p>
          <w:p w14:paraId="60C02BBA" w14:textId="475A605A" w:rsidR="00BC0F1C" w:rsidRDefault="00BC0F1C" w:rsidP="00DA05B7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481E3F">
              <w:t>D.G.R. n. 2/34 del 18/01/2024</w:t>
            </w:r>
          </w:p>
          <w:p w14:paraId="0097484C" w14:textId="77777777" w:rsidR="00DC104D" w:rsidRDefault="00DC104D" w:rsidP="003C26A8">
            <w:pPr>
              <w:pStyle w:val="Nessunaspaziatura"/>
              <w:ind w:left="720"/>
              <w:jc w:val="both"/>
            </w:pPr>
          </w:p>
        </w:tc>
      </w:tr>
      <w:tr w:rsidR="00147C04" w14:paraId="00974857" w14:textId="77777777" w:rsidTr="00144759">
        <w:tc>
          <w:tcPr>
            <w:tcW w:w="1951" w:type="dxa"/>
          </w:tcPr>
          <w:p w14:paraId="0097484E" w14:textId="77777777" w:rsidR="00147C04" w:rsidRDefault="00147C04" w:rsidP="00147C04">
            <w:pPr>
              <w:pStyle w:val="Nessunaspaziatura"/>
            </w:pPr>
          </w:p>
          <w:p w14:paraId="0097484F" w14:textId="77777777" w:rsidR="00147C04" w:rsidRPr="00147C04" w:rsidRDefault="00147C04" w:rsidP="00147C04">
            <w:pPr>
              <w:pStyle w:val="Nessunaspaziatura"/>
              <w:rPr>
                <w:b/>
              </w:rPr>
            </w:pPr>
            <w:r w:rsidRPr="00147C04">
              <w:rPr>
                <w:b/>
              </w:rPr>
              <w:t xml:space="preserve">Requisiti </w:t>
            </w:r>
            <w:r w:rsidR="006E2873">
              <w:rPr>
                <w:b/>
              </w:rPr>
              <w:t>generali</w:t>
            </w:r>
          </w:p>
          <w:p w14:paraId="00974850" w14:textId="77777777" w:rsidR="00147C04" w:rsidRDefault="00147C04" w:rsidP="00147C04">
            <w:pPr>
              <w:pStyle w:val="Nessunaspaziatura"/>
            </w:pPr>
          </w:p>
          <w:p w14:paraId="00974851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00974852" w14:textId="77777777" w:rsidR="00147C04" w:rsidRDefault="00147C04" w:rsidP="00144759">
            <w:pPr>
              <w:pStyle w:val="Nessunaspaziatura"/>
              <w:jc w:val="both"/>
            </w:pPr>
          </w:p>
          <w:p w14:paraId="00974853" w14:textId="77777777" w:rsidR="00147C04" w:rsidRDefault="00147C04" w:rsidP="00144759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 xml:space="preserve">Residenza anagrafica </w:t>
            </w:r>
            <w:r w:rsidR="004D59A3">
              <w:t xml:space="preserve">del titolare </w:t>
            </w:r>
            <w:r w:rsidR="006E2873">
              <w:t>presso l’immobile in cui si svolge l’attività</w:t>
            </w:r>
            <w:r>
              <w:t>;</w:t>
            </w:r>
          </w:p>
          <w:p w14:paraId="00974854" w14:textId="77777777" w:rsidR="00147C04" w:rsidRDefault="006E2873" w:rsidP="00144759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Agibilità dei locali;</w:t>
            </w:r>
          </w:p>
          <w:p w14:paraId="00974855" w14:textId="77777777" w:rsidR="006E2873" w:rsidRDefault="006E2873" w:rsidP="00615952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Destinazione d’uso dei locali a civile abitazione delle seguenti categorie catastali:</w:t>
            </w:r>
            <w:r w:rsidR="00615952">
              <w:t xml:space="preserve"> A1, A2, A3, A4, A5, A6, A7, A8, A9, A11.</w:t>
            </w:r>
          </w:p>
          <w:p w14:paraId="00974856" w14:textId="77777777" w:rsidR="00C40392" w:rsidRDefault="00C40392" w:rsidP="00C40392">
            <w:pPr>
              <w:pStyle w:val="Nessunaspaziatura"/>
              <w:jc w:val="both"/>
            </w:pPr>
          </w:p>
        </w:tc>
      </w:tr>
      <w:tr w:rsidR="00C96CF5" w14:paraId="00974866" w14:textId="77777777" w:rsidTr="00144759">
        <w:tc>
          <w:tcPr>
            <w:tcW w:w="1951" w:type="dxa"/>
          </w:tcPr>
          <w:p w14:paraId="00974858" w14:textId="77777777" w:rsidR="00C96CF5" w:rsidRDefault="00C96CF5" w:rsidP="00147C04">
            <w:pPr>
              <w:pStyle w:val="Nessunaspaziatura"/>
            </w:pPr>
          </w:p>
          <w:p w14:paraId="00974859" w14:textId="77777777" w:rsidR="00C96CF5" w:rsidRPr="00C96CF5" w:rsidRDefault="00C96CF5" w:rsidP="00147C04">
            <w:pPr>
              <w:pStyle w:val="Nessunaspaziatura"/>
              <w:rPr>
                <w:b/>
              </w:rPr>
            </w:pPr>
            <w:r w:rsidRPr="00C96CF5">
              <w:rPr>
                <w:b/>
              </w:rPr>
              <w:t>Requisiti strutturali e igienico sanitari</w:t>
            </w:r>
          </w:p>
          <w:p w14:paraId="0097485A" w14:textId="77777777" w:rsidR="00C96CF5" w:rsidRDefault="00C96CF5" w:rsidP="00147C04">
            <w:pPr>
              <w:pStyle w:val="Nessunaspaziatura"/>
            </w:pPr>
          </w:p>
        </w:tc>
        <w:tc>
          <w:tcPr>
            <w:tcW w:w="7827" w:type="dxa"/>
          </w:tcPr>
          <w:p w14:paraId="0097485B" w14:textId="77777777" w:rsidR="00C96CF5" w:rsidRDefault="00C96CF5" w:rsidP="00144759">
            <w:pPr>
              <w:pStyle w:val="Nessunaspaziatura"/>
              <w:jc w:val="both"/>
            </w:pPr>
          </w:p>
          <w:p w14:paraId="0097485C" w14:textId="77777777" w:rsidR="00C96CF5" w:rsidRDefault="00DA09B7" w:rsidP="00144759">
            <w:pPr>
              <w:pStyle w:val="Nessunaspaziatura"/>
              <w:jc w:val="both"/>
            </w:pPr>
            <w:r>
              <w:t xml:space="preserve">Le camere destinate agli ospiti devono </w:t>
            </w:r>
            <w:r w:rsidR="007E10AE">
              <w:t xml:space="preserve">avere </w:t>
            </w:r>
            <w:r>
              <w:t xml:space="preserve">le seguenti </w:t>
            </w:r>
            <w:r w:rsidRPr="00DA09B7">
              <w:rPr>
                <w:u w:val="single"/>
              </w:rPr>
              <w:t>superfici minime</w:t>
            </w:r>
            <w:r>
              <w:t>, al netto di ogni locale accessorio:</w:t>
            </w:r>
          </w:p>
          <w:p w14:paraId="0097485D" w14:textId="77777777" w:rsidR="00DA09B7" w:rsidRDefault="00DA09B7" w:rsidP="00DA09B7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Camera singola: mq 9,00;</w:t>
            </w:r>
          </w:p>
          <w:p w14:paraId="0097485E" w14:textId="77777777" w:rsidR="00DA09B7" w:rsidRDefault="00DA09B7" w:rsidP="00DA09B7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Camera doppia: mq 14,00.</w:t>
            </w:r>
          </w:p>
          <w:p w14:paraId="0097485F" w14:textId="77777777" w:rsidR="00DA09B7" w:rsidRDefault="00DA09B7" w:rsidP="00DA09B7">
            <w:pPr>
              <w:pStyle w:val="Nessunaspaziatura"/>
              <w:jc w:val="both"/>
            </w:pPr>
          </w:p>
          <w:p w14:paraId="00974860" w14:textId="77777777" w:rsidR="00DA09B7" w:rsidRDefault="00DA09B7" w:rsidP="00DA09B7">
            <w:pPr>
              <w:pStyle w:val="Nessunaspaziatura"/>
              <w:jc w:val="both"/>
            </w:pPr>
            <w:r>
              <w:t xml:space="preserve">Ogni ulteriore </w:t>
            </w:r>
            <w:r w:rsidRPr="007775FB">
              <w:rPr>
                <w:u w:val="single"/>
              </w:rPr>
              <w:t xml:space="preserve">posto letto aggiuntivo necessita di ulteriori </w:t>
            </w:r>
            <w:r w:rsidR="007775FB" w:rsidRPr="007775FB">
              <w:rPr>
                <w:u w:val="single"/>
              </w:rPr>
              <w:t xml:space="preserve">mq </w:t>
            </w:r>
            <w:r w:rsidRPr="007775FB">
              <w:rPr>
                <w:u w:val="single"/>
              </w:rPr>
              <w:t>4</w:t>
            </w:r>
            <w:r w:rsidR="009B2A1B" w:rsidRPr="007775FB">
              <w:rPr>
                <w:u w:val="single"/>
              </w:rPr>
              <w:t>,00</w:t>
            </w:r>
            <w:r w:rsidR="009B2A1B">
              <w:t xml:space="preserve">, ricordiamo tuttavia che </w:t>
            </w:r>
            <w:proofErr w:type="gramStart"/>
            <w:r w:rsidR="007775FB">
              <w:t>il  numero</w:t>
            </w:r>
            <w:proofErr w:type="gramEnd"/>
            <w:r w:rsidR="007775FB">
              <w:t xml:space="preserve"> massimo di posti letto per camera è stabilito in 4 (quattro), ricordiamo inoltre che può sempre essere aggiunto un posto letto destinato ai minori di anni 12, senza l’incremento di superficie di cui sopra</w:t>
            </w:r>
            <w:r w:rsidR="00046F7D">
              <w:t xml:space="preserve">, purché sempre nel rispetto dei requisiti dimensionali </w:t>
            </w:r>
            <w:r w:rsidR="00E721CB">
              <w:t>stabiliti</w:t>
            </w:r>
            <w:r w:rsidR="007775FB">
              <w:t>.</w:t>
            </w:r>
          </w:p>
          <w:p w14:paraId="00974861" w14:textId="77777777" w:rsidR="007775FB" w:rsidRDefault="007775FB" w:rsidP="00DA09B7">
            <w:pPr>
              <w:pStyle w:val="Nessunaspaziatura"/>
              <w:jc w:val="both"/>
            </w:pPr>
          </w:p>
          <w:p w14:paraId="00974862" w14:textId="77777777" w:rsidR="007775FB" w:rsidRDefault="007775FB" w:rsidP="00DA09B7">
            <w:pPr>
              <w:pStyle w:val="Nessunaspaziatura"/>
              <w:jc w:val="both"/>
            </w:pPr>
            <w:r w:rsidRPr="007775FB">
              <w:t xml:space="preserve">I locali destinati all'esercizio di </w:t>
            </w:r>
            <w:r>
              <w:t>B&amp;B</w:t>
            </w:r>
            <w:r w:rsidRPr="007775FB">
              <w:t>, oltre a possedere i requisiti previsti per le case di civile abitazione dai regolamenti igienico-edilizi comunali, devono anche essere dotati di almeno un locale bagno, composto di wc, bidè, lavabo, vasca da bagno o doccia e specchio con presa di corrente (bagno completo), ogni otto persone, o frazione, ivi comprese le persone appartenenti al nucleo familiare.</w:t>
            </w:r>
          </w:p>
          <w:p w14:paraId="00974863" w14:textId="77777777" w:rsidR="007775FB" w:rsidRDefault="007775FB" w:rsidP="00DA09B7">
            <w:pPr>
              <w:pStyle w:val="Nessunaspaziatura"/>
              <w:jc w:val="both"/>
            </w:pPr>
          </w:p>
          <w:p w14:paraId="00974864" w14:textId="77777777" w:rsidR="007775FB" w:rsidRDefault="009A54CA" w:rsidP="00DA09B7">
            <w:pPr>
              <w:pStyle w:val="Nessunaspaziatura"/>
              <w:jc w:val="both"/>
            </w:pPr>
            <w:r w:rsidRPr="009A54CA">
              <w:lastRenderedPageBreak/>
              <w:t xml:space="preserve">Il numero dei locali </w:t>
            </w:r>
            <w:r>
              <w:t>destinati</w:t>
            </w:r>
            <w:r w:rsidRPr="009A54CA">
              <w:t xml:space="preserve"> all’attività ricettiva va considerato al netto di quelli necessari per la dimora abituale dei residenti.</w:t>
            </w:r>
          </w:p>
          <w:p w14:paraId="00974865" w14:textId="77777777" w:rsidR="00DA09B7" w:rsidRDefault="00DA09B7" w:rsidP="00DA09B7">
            <w:pPr>
              <w:pStyle w:val="Nessunaspaziatura"/>
              <w:jc w:val="both"/>
            </w:pPr>
          </w:p>
        </w:tc>
      </w:tr>
      <w:tr w:rsidR="001F1246" w14:paraId="00974877" w14:textId="77777777" w:rsidTr="00144759">
        <w:tc>
          <w:tcPr>
            <w:tcW w:w="1951" w:type="dxa"/>
          </w:tcPr>
          <w:p w14:paraId="00974867" w14:textId="77777777" w:rsidR="001F1246" w:rsidRDefault="001F1246" w:rsidP="00147C04">
            <w:pPr>
              <w:pStyle w:val="Nessunaspaziatura"/>
            </w:pPr>
          </w:p>
          <w:p w14:paraId="00974868" w14:textId="77777777" w:rsidR="001F1246" w:rsidRPr="001F1246" w:rsidRDefault="001F1246" w:rsidP="00147C04">
            <w:pPr>
              <w:pStyle w:val="Nessunaspaziatura"/>
              <w:rPr>
                <w:b/>
              </w:rPr>
            </w:pPr>
            <w:r w:rsidRPr="001F1246">
              <w:rPr>
                <w:b/>
              </w:rPr>
              <w:t xml:space="preserve">I servizi da erogare </w:t>
            </w:r>
          </w:p>
          <w:p w14:paraId="00974869" w14:textId="77777777" w:rsidR="001F1246" w:rsidRDefault="001F1246" w:rsidP="00147C04">
            <w:pPr>
              <w:pStyle w:val="Nessunaspaziatura"/>
            </w:pPr>
          </w:p>
        </w:tc>
        <w:tc>
          <w:tcPr>
            <w:tcW w:w="7827" w:type="dxa"/>
          </w:tcPr>
          <w:p w14:paraId="0097486A" w14:textId="77777777" w:rsidR="001F1246" w:rsidRDefault="001F1246" w:rsidP="00144759">
            <w:pPr>
              <w:pStyle w:val="Nessunaspaziatura"/>
              <w:jc w:val="both"/>
            </w:pPr>
          </w:p>
          <w:p w14:paraId="0097486B" w14:textId="77777777" w:rsidR="001F1246" w:rsidRDefault="003A59B5" w:rsidP="003A59B5">
            <w:pPr>
              <w:pStyle w:val="Nessunaspaziatura"/>
              <w:jc w:val="both"/>
            </w:pPr>
            <w:r>
              <w:t xml:space="preserve">Il </w:t>
            </w:r>
            <w:r w:rsidR="00DF45FA">
              <w:t>B</w:t>
            </w:r>
            <w:r>
              <w:t>&amp;</w:t>
            </w:r>
            <w:r w:rsidR="00DF45FA">
              <w:t>B</w:t>
            </w:r>
            <w:r>
              <w:t xml:space="preserve"> deve assicurare, oltre la somministrazione della prima colazione, i seguenti servizi minimi di ospitalità compresi nel prezzo della camera:</w:t>
            </w:r>
          </w:p>
          <w:p w14:paraId="0097486C" w14:textId="77777777" w:rsidR="003A59B5" w:rsidRDefault="00DF45FA" w:rsidP="00DF45FA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Pulizia quotidiana dei locali;</w:t>
            </w:r>
          </w:p>
          <w:p w14:paraId="0097486D" w14:textId="77777777" w:rsidR="00DF45FA" w:rsidRDefault="00DF45FA" w:rsidP="00DF45FA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Sostituzione di biancheria da camera e da bagno ad ogni cambio cliente ed almeno una volta alla settimana;</w:t>
            </w:r>
          </w:p>
          <w:p w14:paraId="0097486E" w14:textId="77777777" w:rsidR="00DF45FA" w:rsidRDefault="00DF45FA" w:rsidP="00DF45FA">
            <w:pPr>
              <w:pStyle w:val="Nessunaspaziatura"/>
              <w:numPr>
                <w:ilvl w:val="0"/>
                <w:numId w:val="1"/>
              </w:numPr>
              <w:jc w:val="both"/>
            </w:pPr>
            <w:proofErr w:type="gramStart"/>
            <w:r>
              <w:t>fornitura</w:t>
            </w:r>
            <w:proofErr w:type="gramEnd"/>
            <w:r>
              <w:t xml:space="preserve"> di energia elettrica, acqua calda e fredda, riscaldamento in caso di esercizio nei periodi in cui è prevista l’accensione degli impianti termici;</w:t>
            </w:r>
          </w:p>
          <w:p w14:paraId="0097486F" w14:textId="77777777" w:rsidR="00DF45FA" w:rsidRDefault="00DF45FA" w:rsidP="00DF45FA">
            <w:pPr>
              <w:pStyle w:val="Nessunaspaziatura"/>
              <w:numPr>
                <w:ilvl w:val="0"/>
                <w:numId w:val="1"/>
              </w:numPr>
              <w:jc w:val="both"/>
            </w:pPr>
            <w:proofErr w:type="gramStart"/>
            <w:r>
              <w:t>recapito</w:t>
            </w:r>
            <w:proofErr w:type="gramEnd"/>
            <w:r>
              <w:t xml:space="preserve"> postale e telefonico;</w:t>
            </w:r>
          </w:p>
          <w:p w14:paraId="00974870" w14:textId="77777777" w:rsidR="00DF45FA" w:rsidRDefault="00DF45FA" w:rsidP="00DF45FA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L’attività deve essere svolta senza la fornitura di servizi aggiuntivi che esulino dalla ordinaria conduzione familiare. Non è consentita l’organizzazione di transfer, la vendita di escursioni e di biglietti di accesso a luoghi di cultura e spettacolo;</w:t>
            </w:r>
          </w:p>
          <w:p w14:paraId="00974871" w14:textId="77777777" w:rsidR="00DF45FA" w:rsidRDefault="00DF45FA" w:rsidP="00DF45FA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È consentita la fornitura del servizio wi-fi.</w:t>
            </w:r>
          </w:p>
          <w:p w14:paraId="00974872" w14:textId="77777777" w:rsidR="00DF45FA" w:rsidRDefault="00DF45FA" w:rsidP="00DF45FA">
            <w:pPr>
              <w:pStyle w:val="Nessunaspaziatura"/>
              <w:jc w:val="both"/>
            </w:pPr>
          </w:p>
          <w:p w14:paraId="00974873" w14:textId="77777777" w:rsidR="00DF45FA" w:rsidRDefault="00DF45FA" w:rsidP="00DF45FA">
            <w:pPr>
              <w:pStyle w:val="Nessunaspaziatura"/>
              <w:jc w:val="both"/>
            </w:pPr>
            <w:r>
              <w:t>La somministrazione della prima colazione è elemento essenziale dell’offerta ricettiva e non può essere omessa o affidata a terzi esterni e deve essere somministrata, a cura del titolare, dei suoi familiari o di eventuali collaboratori domestici, all’interno dell’abitazione in cui è esercitata l’attività. Non è consentito l’uso autonomo della cucina agli ospiti.</w:t>
            </w:r>
          </w:p>
          <w:p w14:paraId="00974874" w14:textId="77777777" w:rsidR="002A4871" w:rsidRDefault="002A4871" w:rsidP="00DF45FA">
            <w:pPr>
              <w:pStyle w:val="Nessunaspaziatura"/>
              <w:jc w:val="both"/>
            </w:pPr>
          </w:p>
          <w:p w14:paraId="00974875" w14:textId="77777777" w:rsidR="002A4871" w:rsidRDefault="002A4871" w:rsidP="002A4871">
            <w:pPr>
              <w:pStyle w:val="Nessunaspaziatura"/>
              <w:jc w:val="both"/>
            </w:pPr>
            <w:r w:rsidRPr="002A4871">
              <w:t>Si intende destinata al consumo domestico privato</w:t>
            </w:r>
            <w:r>
              <w:t xml:space="preserve"> la preparazione, la manipolazione e la conservazione domestica di alimenti finalizzata alla somministrazione della prima colazione nell'esercizio dell'attività occasionale di ospitalità, svolta nell'abitazione di residenza e domicilio abituale per mezzo della propria normale conduzione familiare.</w:t>
            </w:r>
          </w:p>
          <w:p w14:paraId="00974876" w14:textId="77777777" w:rsidR="003A59B5" w:rsidRDefault="003A59B5" w:rsidP="003A59B5">
            <w:pPr>
              <w:pStyle w:val="Nessunaspaziatura"/>
              <w:jc w:val="both"/>
            </w:pPr>
          </w:p>
        </w:tc>
      </w:tr>
      <w:tr w:rsidR="00147C04" w14:paraId="00974888" w14:textId="77777777" w:rsidTr="00144759">
        <w:tc>
          <w:tcPr>
            <w:tcW w:w="1951" w:type="dxa"/>
          </w:tcPr>
          <w:p w14:paraId="00974878" w14:textId="77777777" w:rsidR="00147C04" w:rsidRDefault="00147C04" w:rsidP="00147C04">
            <w:pPr>
              <w:pStyle w:val="Nessunaspaziatura"/>
            </w:pPr>
          </w:p>
          <w:p w14:paraId="00974879" w14:textId="77777777" w:rsidR="00147C04" w:rsidRPr="00147C04" w:rsidRDefault="00147C04" w:rsidP="00147C04">
            <w:pPr>
              <w:pStyle w:val="Nessunaspaziatura"/>
              <w:rPr>
                <w:b/>
              </w:rPr>
            </w:pPr>
            <w:r w:rsidRPr="00147C04">
              <w:rPr>
                <w:b/>
              </w:rPr>
              <w:t xml:space="preserve">Come si presenta la </w:t>
            </w:r>
            <w:r w:rsidR="00027016">
              <w:rPr>
                <w:b/>
              </w:rPr>
              <w:t>pratica</w:t>
            </w:r>
            <w:r w:rsidRPr="00147C04">
              <w:rPr>
                <w:b/>
              </w:rPr>
              <w:t>?</w:t>
            </w:r>
          </w:p>
          <w:p w14:paraId="0097487A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0097487B" w14:textId="77777777" w:rsidR="00147C04" w:rsidRDefault="00147C04" w:rsidP="00144759">
            <w:pPr>
              <w:pStyle w:val="Nessunaspaziatura"/>
              <w:jc w:val="both"/>
            </w:pPr>
          </w:p>
          <w:p w14:paraId="0097487C" w14:textId="77777777" w:rsidR="00147C04" w:rsidRDefault="00027016" w:rsidP="00144759">
            <w:pPr>
              <w:pStyle w:val="Nessunaspaziatura"/>
              <w:jc w:val="both"/>
            </w:pPr>
            <w:r>
              <w:t>La</w:t>
            </w:r>
            <w:r w:rsidR="00147C04">
              <w:t xml:space="preserve"> pratica di comunicazione di avvio attività </w:t>
            </w:r>
            <w:r>
              <w:t xml:space="preserve">è </w:t>
            </w:r>
            <w:r w:rsidR="00147C04">
              <w:t>da presentarsi in via telematica sul portale messo a disposizione dalla Regione Sardegna al seguente indirizzo:</w:t>
            </w:r>
          </w:p>
          <w:p w14:paraId="0097487D" w14:textId="77777777" w:rsidR="00147C04" w:rsidRDefault="0021447B" w:rsidP="00144759">
            <w:pPr>
              <w:pStyle w:val="Nessunaspaziatura"/>
              <w:jc w:val="both"/>
            </w:pPr>
            <w:hyperlink r:id="rId5" w:history="1">
              <w:proofErr w:type="gramStart"/>
              <w:r w:rsidR="00147C04" w:rsidRPr="003D4A76">
                <w:rPr>
                  <w:rStyle w:val="Collegamentoipertestuale"/>
                </w:rPr>
                <w:t>www.sardegnaimpresa.eu/it/sportello-unico</w:t>
              </w:r>
            </w:hyperlink>
            <w:r w:rsidR="00147C04">
              <w:t xml:space="preserve"> </w:t>
            </w:r>
            <w:r w:rsidR="00144759">
              <w:t>.</w:t>
            </w:r>
            <w:proofErr w:type="gramEnd"/>
            <w:r w:rsidR="00144759">
              <w:t xml:space="preserve"> Cliccando sulla voce “Accedi al SUAPE” il portale richiede l’autenticazione o con la tessera CNS o con le credenziali SPID.</w:t>
            </w:r>
          </w:p>
          <w:p w14:paraId="0097487E" w14:textId="77777777" w:rsidR="00144759" w:rsidRDefault="00144759" w:rsidP="00144759">
            <w:pPr>
              <w:pStyle w:val="Nessunaspaziatura"/>
              <w:jc w:val="both"/>
            </w:pPr>
          </w:p>
          <w:p w14:paraId="0097487F" w14:textId="77777777" w:rsidR="00144759" w:rsidRDefault="00144759" w:rsidP="00144759">
            <w:pPr>
              <w:pStyle w:val="Nessunaspaziatura"/>
              <w:jc w:val="both"/>
            </w:pPr>
            <w:r>
              <w:t>L’inserimento di una nuova pratica è possibile cliccando sul pulsante “Avvia compilazione”</w:t>
            </w:r>
            <w:r w:rsidR="00AC3FDA">
              <w:t xml:space="preserve">, dopodiché il sistema </w:t>
            </w:r>
            <w:r w:rsidR="0006124D">
              <w:t>inizia</w:t>
            </w:r>
            <w:r w:rsidR="00AC3FDA">
              <w:t xml:space="preserve"> la procedura guidata</w:t>
            </w:r>
            <w:r w:rsidR="00774D35">
              <w:t xml:space="preserve"> alla fine d</w:t>
            </w:r>
            <w:r w:rsidR="000B1561">
              <w:t>e</w:t>
            </w:r>
            <w:r w:rsidR="00774D35">
              <w:t xml:space="preserve">lla quale, </w:t>
            </w:r>
            <w:r w:rsidR="0006124D">
              <w:t>saranno generati</w:t>
            </w:r>
            <w:r w:rsidR="00774D35">
              <w:t xml:space="preserve"> i moduli appropriati </w:t>
            </w:r>
            <w:r w:rsidR="0006124D">
              <w:t>da compilare</w:t>
            </w:r>
            <w:r w:rsidR="00774D35">
              <w:t xml:space="preserve"> online. Occorre selezionare con precisione l’attività produttiva oggetto della pratica </w:t>
            </w:r>
            <w:r w:rsidR="0006124D">
              <w:t>e rispondere coerentemente alle condizioni che il sistema man mano richiede, per evitare che vengano generati modelli errati da compilare.</w:t>
            </w:r>
          </w:p>
          <w:p w14:paraId="00974880" w14:textId="77777777" w:rsidR="000E2448" w:rsidRDefault="000E2448" w:rsidP="00144759">
            <w:pPr>
              <w:pStyle w:val="Nessunaspaziatura"/>
              <w:jc w:val="both"/>
            </w:pPr>
          </w:p>
          <w:p w14:paraId="00974881" w14:textId="77777777" w:rsidR="000E2448" w:rsidRDefault="000E2448" w:rsidP="00144759">
            <w:pPr>
              <w:pStyle w:val="Nessunaspaziatura"/>
              <w:jc w:val="both"/>
            </w:pPr>
            <w:r>
              <w:t>Il portale genera quindi i</w:t>
            </w:r>
            <w:r w:rsidR="000D4461">
              <w:t>l seguente</w:t>
            </w:r>
            <w:r>
              <w:t xml:space="preserve"> modell</w:t>
            </w:r>
            <w:r w:rsidR="000D4461">
              <w:t>o</w:t>
            </w:r>
            <w:r>
              <w:t>:</w:t>
            </w:r>
          </w:p>
          <w:p w14:paraId="00974882" w14:textId="77777777" w:rsidR="000E2448" w:rsidRDefault="000D4461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F46</w:t>
            </w:r>
            <w:r w:rsidR="00517C86">
              <w:t>;</w:t>
            </w:r>
          </w:p>
          <w:p w14:paraId="00974883" w14:textId="77777777" w:rsidR="00945AF8" w:rsidRDefault="00945AF8" w:rsidP="00144759">
            <w:pPr>
              <w:pStyle w:val="Nessunaspaziatura"/>
              <w:jc w:val="both"/>
            </w:pPr>
          </w:p>
          <w:p w14:paraId="00974884" w14:textId="77777777" w:rsidR="000D4461" w:rsidRDefault="000D4461" w:rsidP="00144759">
            <w:pPr>
              <w:pStyle w:val="Nessunaspaziatura"/>
              <w:jc w:val="both"/>
            </w:pPr>
            <w:r>
              <w:t>Alla fine della compilazione sarà possibile firmare digitalmente i modelli e gli allegati con un’unica operazione automatica.</w:t>
            </w:r>
          </w:p>
          <w:p w14:paraId="00974885" w14:textId="77777777" w:rsidR="000D4461" w:rsidRDefault="000D4461" w:rsidP="0084634A">
            <w:pPr>
              <w:pStyle w:val="Nessunaspaziatura"/>
              <w:jc w:val="both"/>
            </w:pPr>
          </w:p>
          <w:p w14:paraId="00974886" w14:textId="77777777" w:rsidR="0084634A" w:rsidRDefault="000D4461" w:rsidP="0084634A">
            <w:pPr>
              <w:pStyle w:val="Nessunaspaziatura"/>
              <w:jc w:val="both"/>
            </w:pPr>
            <w:r>
              <w:t xml:space="preserve">Il modello F46 è valido anche per la classificazione e non necessita di altri modelli. A seguito della presentazione della pratica presso il SUAPE, alla struttura viene successivamente comunicata l’attribuzione dell’Identificativo Unico Numerico (I.U.N.), da parte </w:t>
            </w:r>
            <w:r w:rsidR="006E39B4">
              <w:t>dei competenti Uffici Regionali</w:t>
            </w:r>
            <w:r>
              <w:t>.</w:t>
            </w:r>
          </w:p>
          <w:p w14:paraId="00974887" w14:textId="77777777" w:rsidR="00144759" w:rsidRDefault="00144759" w:rsidP="00144759">
            <w:pPr>
              <w:pStyle w:val="Nessunaspaziatura"/>
              <w:jc w:val="both"/>
            </w:pPr>
          </w:p>
        </w:tc>
      </w:tr>
      <w:tr w:rsidR="00147C04" w14:paraId="00974893" w14:textId="77777777" w:rsidTr="00144759">
        <w:tc>
          <w:tcPr>
            <w:tcW w:w="1951" w:type="dxa"/>
          </w:tcPr>
          <w:p w14:paraId="00974889" w14:textId="77777777" w:rsidR="00147C04" w:rsidRDefault="00147C04" w:rsidP="00147C04">
            <w:pPr>
              <w:pStyle w:val="Nessunaspaziatura"/>
            </w:pPr>
          </w:p>
          <w:p w14:paraId="0097488A" w14:textId="77777777" w:rsidR="001174B2" w:rsidRPr="001174B2" w:rsidRDefault="00F90B7A" w:rsidP="00147C04">
            <w:pPr>
              <w:pStyle w:val="Nessunaspaziatura"/>
              <w:rPr>
                <w:b/>
              </w:rPr>
            </w:pPr>
            <w:r>
              <w:rPr>
                <w:b/>
              </w:rPr>
              <w:t xml:space="preserve">Posso presentarla io oppure devo </w:t>
            </w:r>
            <w:r>
              <w:rPr>
                <w:b/>
              </w:rPr>
              <w:lastRenderedPageBreak/>
              <w:t>rivolgermi a un consulente?</w:t>
            </w:r>
          </w:p>
          <w:p w14:paraId="0097488B" w14:textId="77777777" w:rsidR="001174B2" w:rsidRDefault="001174B2" w:rsidP="00147C04">
            <w:pPr>
              <w:pStyle w:val="Nessunaspaziatura"/>
            </w:pPr>
          </w:p>
        </w:tc>
        <w:tc>
          <w:tcPr>
            <w:tcW w:w="7827" w:type="dxa"/>
          </w:tcPr>
          <w:p w14:paraId="0097488C" w14:textId="77777777" w:rsidR="00147C04" w:rsidRDefault="00147C04" w:rsidP="00F90B7A">
            <w:pPr>
              <w:pStyle w:val="Nessunaspaziatura"/>
              <w:jc w:val="both"/>
            </w:pPr>
          </w:p>
          <w:p w14:paraId="0097488D" w14:textId="77777777" w:rsidR="001174B2" w:rsidRDefault="00F90B7A" w:rsidP="00F90B7A">
            <w:pPr>
              <w:pStyle w:val="Nessunaspaziatura"/>
              <w:jc w:val="both"/>
            </w:pPr>
            <w:r>
              <w:t>L’utente può gestire autonomamente l’inserimento della pratica, purché abbia in dotazione:</w:t>
            </w:r>
          </w:p>
          <w:p w14:paraId="0097488E" w14:textId="77777777" w:rsidR="00F90B7A" w:rsidRDefault="00F90B7A" w:rsidP="00F90B7A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lastRenderedPageBreak/>
              <w:t>PEC (Posta Elettronica Certificata);</w:t>
            </w:r>
          </w:p>
          <w:p w14:paraId="0097488F" w14:textId="77777777" w:rsidR="00F90B7A" w:rsidRDefault="00F90B7A" w:rsidP="00F90B7A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Kit di Firma Digitale.</w:t>
            </w:r>
          </w:p>
          <w:p w14:paraId="00974890" w14:textId="77777777" w:rsidR="00977900" w:rsidRDefault="00977900" w:rsidP="00977900">
            <w:pPr>
              <w:pStyle w:val="Nessunaspaziatura"/>
              <w:jc w:val="both"/>
            </w:pPr>
          </w:p>
          <w:p w14:paraId="00974891" w14:textId="77777777" w:rsidR="00F90B7A" w:rsidRDefault="00F90B7A" w:rsidP="00F90B7A">
            <w:pPr>
              <w:pStyle w:val="Nessunaspaziatura"/>
              <w:jc w:val="both"/>
            </w:pPr>
            <w:r>
              <w:t xml:space="preserve">In assenza di questi strumenti, o per altre esigenze, occorre rivolgersi ad un consulente (commercialista, </w:t>
            </w:r>
            <w:r w:rsidR="007F56C3">
              <w:t>tecnico abilitato, agenzia, ecc.</w:t>
            </w:r>
            <w:r>
              <w:t>), delegandolo con l’apposita procura; in questo caso sarà cura del soggetto delegato inviare la pratica.</w:t>
            </w:r>
          </w:p>
          <w:p w14:paraId="00974892" w14:textId="77777777" w:rsidR="00F90B7A" w:rsidRDefault="00F90B7A" w:rsidP="00F90B7A">
            <w:pPr>
              <w:pStyle w:val="Nessunaspaziatura"/>
              <w:jc w:val="both"/>
            </w:pPr>
          </w:p>
        </w:tc>
      </w:tr>
      <w:tr w:rsidR="00147C04" w14:paraId="00974899" w14:textId="77777777" w:rsidTr="00144759">
        <w:tc>
          <w:tcPr>
            <w:tcW w:w="1951" w:type="dxa"/>
          </w:tcPr>
          <w:p w14:paraId="00974894" w14:textId="77777777" w:rsidR="00F90B7A" w:rsidRDefault="00F90B7A" w:rsidP="00F90B7A">
            <w:pPr>
              <w:pStyle w:val="Nessunaspaziatura"/>
            </w:pPr>
          </w:p>
          <w:p w14:paraId="00974895" w14:textId="77777777" w:rsidR="00F90B7A" w:rsidRPr="001174B2" w:rsidRDefault="00F90B7A" w:rsidP="00F90B7A">
            <w:pPr>
              <w:pStyle w:val="Nessunaspaziatura"/>
              <w:rPr>
                <w:b/>
              </w:rPr>
            </w:pPr>
            <w:r w:rsidRPr="001174B2">
              <w:rPr>
                <w:b/>
              </w:rPr>
              <w:t xml:space="preserve">Che </w:t>
            </w:r>
            <w:r>
              <w:rPr>
                <w:b/>
              </w:rPr>
              <w:t>“T</w:t>
            </w:r>
            <w:r w:rsidRPr="001174B2">
              <w:rPr>
                <w:b/>
              </w:rPr>
              <w:t>ipo di procedimento</w:t>
            </w:r>
            <w:r>
              <w:rPr>
                <w:b/>
              </w:rPr>
              <w:t>”</w:t>
            </w:r>
            <w:r w:rsidRPr="001174B2">
              <w:rPr>
                <w:b/>
              </w:rPr>
              <w:t xml:space="preserve"> devo selezionare?</w:t>
            </w:r>
          </w:p>
          <w:p w14:paraId="00974896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00974897" w14:textId="77777777" w:rsidR="00147C04" w:rsidRDefault="00147C04" w:rsidP="007F56C3">
            <w:pPr>
              <w:pStyle w:val="Nessunaspaziatura"/>
              <w:jc w:val="both"/>
            </w:pPr>
          </w:p>
          <w:p w14:paraId="00974898" w14:textId="77777777" w:rsidR="00F90B7A" w:rsidRDefault="00F90B7A" w:rsidP="00E20E1D">
            <w:pPr>
              <w:pStyle w:val="Nessunaspaziatura"/>
              <w:jc w:val="both"/>
            </w:pPr>
            <w:r>
              <w:t xml:space="preserve">Questo tipo di attività </w:t>
            </w:r>
            <w:r w:rsidR="00E20E1D">
              <w:t>richiede</w:t>
            </w:r>
            <w:r>
              <w:t xml:space="preserve"> un’autocertificazione a 0 (zero) giorni.</w:t>
            </w:r>
          </w:p>
        </w:tc>
      </w:tr>
      <w:tr w:rsidR="00BA0697" w14:paraId="009748A2" w14:textId="77777777" w:rsidTr="00144759">
        <w:tc>
          <w:tcPr>
            <w:tcW w:w="1951" w:type="dxa"/>
          </w:tcPr>
          <w:p w14:paraId="0097489A" w14:textId="77777777" w:rsidR="00BA0697" w:rsidRDefault="00BA0697" w:rsidP="00F90B7A">
            <w:pPr>
              <w:pStyle w:val="Nessunaspaziatura"/>
            </w:pPr>
          </w:p>
          <w:p w14:paraId="0097489B" w14:textId="77777777" w:rsidR="00BA0697" w:rsidRPr="00BA0697" w:rsidRDefault="00BA0697" w:rsidP="00F90B7A">
            <w:pPr>
              <w:pStyle w:val="Nessunaspaziatura"/>
              <w:rPr>
                <w:b/>
              </w:rPr>
            </w:pPr>
            <w:r w:rsidRPr="00BA0697">
              <w:rPr>
                <w:b/>
              </w:rPr>
              <w:t>Precisazioni sulla Classificazione</w:t>
            </w:r>
          </w:p>
          <w:p w14:paraId="0097489C" w14:textId="77777777" w:rsidR="00BA0697" w:rsidRDefault="00BA0697" w:rsidP="00F90B7A">
            <w:pPr>
              <w:pStyle w:val="Nessunaspaziatura"/>
            </w:pPr>
          </w:p>
          <w:p w14:paraId="0097489D" w14:textId="77777777" w:rsidR="00BA0697" w:rsidRDefault="00BA0697" w:rsidP="00F90B7A">
            <w:pPr>
              <w:pStyle w:val="Nessunaspaziatura"/>
            </w:pPr>
          </w:p>
        </w:tc>
        <w:tc>
          <w:tcPr>
            <w:tcW w:w="7827" w:type="dxa"/>
          </w:tcPr>
          <w:p w14:paraId="0097489E" w14:textId="77777777" w:rsidR="00BA0697" w:rsidRDefault="00BA0697" w:rsidP="007F56C3">
            <w:pPr>
              <w:pStyle w:val="Nessunaspaziatura"/>
              <w:jc w:val="both"/>
            </w:pPr>
          </w:p>
          <w:p w14:paraId="0097489F" w14:textId="77777777" w:rsidR="00046F7D" w:rsidRDefault="00046F7D" w:rsidP="00046F7D">
            <w:pPr>
              <w:pStyle w:val="Nessunaspaziatura"/>
              <w:jc w:val="both"/>
            </w:pPr>
            <w:r>
              <w:t>I B&amp;B sono classificati in tre livelli identificati dalle stelle in relazione al possesso dei requisiti e dotazioni. Il possesso dei requisiti prescritti per la determinazione del livello di classifica è auto dichiarato nell’ambito del procedimento di avvio attività.</w:t>
            </w:r>
          </w:p>
          <w:p w14:paraId="009748A0" w14:textId="77777777" w:rsidR="00BA0697" w:rsidRDefault="00046F7D" w:rsidP="00046F7D">
            <w:pPr>
              <w:pStyle w:val="Nessunaspaziatura"/>
              <w:jc w:val="both"/>
            </w:pPr>
            <w:r>
              <w:t xml:space="preserve">Il titolare è tenuto a presentare idonea autodichiarazione al SUAPE in caso di modifica dei requisiti che hanno determinato l’attribuzione di un </w:t>
            </w:r>
            <w:r w:rsidR="00726AD4">
              <w:t>specifico</w:t>
            </w:r>
            <w:r>
              <w:t xml:space="preserve"> livello di classifica.</w:t>
            </w:r>
          </w:p>
          <w:p w14:paraId="009748A1" w14:textId="77777777" w:rsidR="00046F7D" w:rsidRDefault="00046F7D" w:rsidP="00046F7D">
            <w:pPr>
              <w:pStyle w:val="Nessunaspaziatura"/>
              <w:jc w:val="both"/>
            </w:pPr>
          </w:p>
        </w:tc>
      </w:tr>
      <w:tr w:rsidR="00EB4D8A" w14:paraId="009748A9" w14:textId="77777777" w:rsidTr="00144759">
        <w:tc>
          <w:tcPr>
            <w:tcW w:w="1951" w:type="dxa"/>
          </w:tcPr>
          <w:p w14:paraId="009748A3" w14:textId="77777777" w:rsidR="00EB4D8A" w:rsidRDefault="00EB4D8A" w:rsidP="00F90B7A">
            <w:pPr>
              <w:pStyle w:val="Nessunaspaziatura"/>
            </w:pPr>
          </w:p>
          <w:p w14:paraId="009748A4" w14:textId="77777777" w:rsidR="00EB4D8A" w:rsidRPr="00EB4D8A" w:rsidRDefault="00EB4D8A" w:rsidP="00F90B7A">
            <w:pPr>
              <w:pStyle w:val="Nessunaspaziatura"/>
              <w:rPr>
                <w:b/>
              </w:rPr>
            </w:pPr>
            <w:r w:rsidRPr="00EB4D8A">
              <w:rPr>
                <w:b/>
              </w:rPr>
              <w:t>Documentazione da allegare</w:t>
            </w:r>
          </w:p>
          <w:p w14:paraId="009748A5" w14:textId="77777777" w:rsidR="00EB4D8A" w:rsidRDefault="00EB4D8A" w:rsidP="00F90B7A">
            <w:pPr>
              <w:pStyle w:val="Nessunaspaziatura"/>
            </w:pPr>
          </w:p>
        </w:tc>
        <w:tc>
          <w:tcPr>
            <w:tcW w:w="7827" w:type="dxa"/>
          </w:tcPr>
          <w:p w14:paraId="009748A6" w14:textId="77777777" w:rsidR="00EB4D8A" w:rsidRDefault="00EB4D8A" w:rsidP="007F56C3">
            <w:pPr>
              <w:pStyle w:val="Nessunaspaziatura"/>
              <w:jc w:val="both"/>
            </w:pPr>
          </w:p>
          <w:p w14:paraId="009748A7" w14:textId="77777777" w:rsidR="00EB4D8A" w:rsidRDefault="00EB4D8A" w:rsidP="007F56C3">
            <w:pPr>
              <w:pStyle w:val="Nessunaspaziatura"/>
              <w:jc w:val="both"/>
            </w:pPr>
            <w:r w:rsidRPr="00EB4D8A">
              <w:t>Planimetria quotata in scala 1:100 o 1:200, con evidenziata la disposizione dell’esercizio ricettivo, la destinazione dei singoli ambienti specificando quali ca</w:t>
            </w:r>
            <w:r>
              <w:t>mere e spazi sono destinati agli ospiti e quali invece destinati in uso esclusivo al titolare.</w:t>
            </w:r>
          </w:p>
          <w:p w14:paraId="009748A8" w14:textId="77777777" w:rsidR="00EB4D8A" w:rsidRDefault="00EB4D8A" w:rsidP="007F56C3">
            <w:pPr>
              <w:pStyle w:val="Nessunaspaziatura"/>
              <w:jc w:val="both"/>
            </w:pPr>
          </w:p>
        </w:tc>
      </w:tr>
      <w:tr w:rsidR="00147C04" w14:paraId="009748BF" w14:textId="77777777" w:rsidTr="00144759">
        <w:tc>
          <w:tcPr>
            <w:tcW w:w="1951" w:type="dxa"/>
          </w:tcPr>
          <w:p w14:paraId="009748AA" w14:textId="77777777" w:rsidR="00147C04" w:rsidRDefault="00147C04" w:rsidP="00147C04">
            <w:pPr>
              <w:pStyle w:val="Nessunaspaziatura"/>
            </w:pPr>
          </w:p>
          <w:p w14:paraId="009748AB" w14:textId="77777777" w:rsidR="007F56C3" w:rsidRPr="007F56C3" w:rsidRDefault="007F56C3" w:rsidP="00147C04">
            <w:pPr>
              <w:pStyle w:val="Nessunaspaziatura"/>
              <w:rPr>
                <w:b/>
              </w:rPr>
            </w:pPr>
            <w:r w:rsidRPr="007F56C3">
              <w:rPr>
                <w:b/>
              </w:rPr>
              <w:t>Quali altri adempimenti sono necessari per l’avvio attività?</w:t>
            </w:r>
          </w:p>
          <w:p w14:paraId="009748AC" w14:textId="77777777" w:rsidR="007F56C3" w:rsidRDefault="007F56C3" w:rsidP="00147C04">
            <w:pPr>
              <w:pStyle w:val="Nessunaspaziatura"/>
            </w:pPr>
          </w:p>
        </w:tc>
        <w:tc>
          <w:tcPr>
            <w:tcW w:w="7827" w:type="dxa"/>
          </w:tcPr>
          <w:p w14:paraId="009748AD" w14:textId="77777777" w:rsidR="00147C04" w:rsidRDefault="00147C04" w:rsidP="007F56C3">
            <w:pPr>
              <w:pStyle w:val="Nessunaspaziatura"/>
              <w:jc w:val="both"/>
            </w:pPr>
          </w:p>
          <w:p w14:paraId="009748AE" w14:textId="77777777" w:rsidR="007F56C3" w:rsidRDefault="007F56C3" w:rsidP="007F56C3">
            <w:pPr>
              <w:pStyle w:val="Nessunaspaziatura"/>
              <w:jc w:val="both"/>
            </w:pPr>
            <w:r>
              <w:t>La pratica ad immediato avvio presentata al SUAPE consente subito l’apertura dell’attività; il SUAPE provvede entro due giorni lavorativi ad inviare una ricevuta di regolarità formale che è a tutti gli effetti il titolo abilitativo.</w:t>
            </w:r>
          </w:p>
          <w:p w14:paraId="009748AF" w14:textId="77777777" w:rsidR="007F56C3" w:rsidRDefault="007F56C3" w:rsidP="007F56C3">
            <w:pPr>
              <w:pStyle w:val="Nessunaspaziatura"/>
              <w:jc w:val="both"/>
            </w:pPr>
          </w:p>
          <w:p w14:paraId="009748B0" w14:textId="77777777" w:rsidR="00CC720A" w:rsidRDefault="00E721CB" w:rsidP="007F56C3">
            <w:pPr>
              <w:pStyle w:val="Nessunaspaziatura"/>
              <w:jc w:val="both"/>
            </w:pPr>
            <w:r>
              <w:t xml:space="preserve">Il B&amp;B è </w:t>
            </w:r>
            <w:r w:rsidR="001C7752">
              <w:t xml:space="preserve">tuttavia </w:t>
            </w:r>
            <w:r>
              <w:t xml:space="preserve">soggetto </w:t>
            </w:r>
            <w:r w:rsidR="00CC720A">
              <w:t>ai seguenti obblighi:</w:t>
            </w:r>
          </w:p>
          <w:p w14:paraId="009748B1" w14:textId="77777777" w:rsidR="00CC720A" w:rsidRDefault="00CC720A" w:rsidP="00CC720A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Comunicare i nominativi degli ospiti alloggiati all’autorità di Polizia presso la Questura competente per territorio, con le modalità indicate dalla Questura stessa;</w:t>
            </w:r>
          </w:p>
          <w:p w14:paraId="009748B2" w14:textId="77777777" w:rsidR="00CC720A" w:rsidRDefault="00CC720A" w:rsidP="00CC720A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Comunicazione del movimento giornaliero dei clienti all’Assessorato Regionale del Turismo, Artigianato e Commercio tramite il SIRED, secondo le modalità e i termini stabiliti con deliberazione della Giunta Regionale;</w:t>
            </w:r>
          </w:p>
          <w:p w14:paraId="009748B3" w14:textId="77777777" w:rsidR="00CC720A" w:rsidRDefault="00CC720A" w:rsidP="00CC720A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Comunicazione dei prezzi e delle attrezzature, ai sensi della Legge 25 agosto 1991, n. 284 e del successivo DM Turismo e Spettacolo del 16 ottobre 1991, secondo le modalità stabilite con determinazione del Direttore Generale dell’Assessorato Regionale del Turismo, Artigianato e Commercio;</w:t>
            </w:r>
          </w:p>
          <w:p w14:paraId="009748B4" w14:textId="77777777" w:rsidR="00CC720A" w:rsidRDefault="00CC720A" w:rsidP="00CC720A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Idonea polizza assicurativa che deve coprire possibili danni a cose e persone presso gli spazi destinati all’attività;</w:t>
            </w:r>
          </w:p>
          <w:p w14:paraId="009748B5" w14:textId="77777777" w:rsidR="00CC720A" w:rsidRDefault="00CC720A" w:rsidP="00CC720A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Apposito segno distintivo (vedi allegato “C” della D.G.R. n. 1/13);</w:t>
            </w:r>
          </w:p>
          <w:p w14:paraId="009748B6" w14:textId="77777777" w:rsidR="00CC720A" w:rsidRDefault="00CC720A" w:rsidP="00CC720A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Tassa di soggiorno con le modalità indicate dalla società partecipata “ASPO”.</w:t>
            </w:r>
          </w:p>
          <w:p w14:paraId="009748B7" w14:textId="77777777" w:rsidR="00E721CB" w:rsidRDefault="00E721CB" w:rsidP="007F56C3">
            <w:pPr>
              <w:pStyle w:val="Nessunaspaziatura"/>
              <w:jc w:val="both"/>
            </w:pPr>
          </w:p>
          <w:p w14:paraId="009748B8" w14:textId="77777777" w:rsidR="007C2F67" w:rsidRDefault="007C2F67" w:rsidP="007C2F67">
            <w:pPr>
              <w:pStyle w:val="Nessunaspaziatura"/>
              <w:jc w:val="both"/>
            </w:pPr>
            <w:r>
              <w:t xml:space="preserve">La comunicazione dei prezzi deve essere presentata entro le seguenti </w:t>
            </w:r>
            <w:r w:rsidRPr="00222E45">
              <w:rPr>
                <w:u w:val="single"/>
              </w:rPr>
              <w:t>improrogabili</w:t>
            </w:r>
            <w:r>
              <w:t xml:space="preserve"> scadenze:</w:t>
            </w:r>
          </w:p>
          <w:p w14:paraId="009748B9" w14:textId="77777777" w:rsidR="007C2F67" w:rsidRDefault="007C2F67" w:rsidP="007C2F67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 xml:space="preserve">Esercizi di nuova apertura: </w:t>
            </w:r>
            <w:r w:rsidRPr="00222E45">
              <w:rPr>
                <w:u w:val="single"/>
              </w:rPr>
              <w:t>non oltre i 30 giorni</w:t>
            </w:r>
            <w:r>
              <w:t xml:space="preserve"> dalla data di avvio attività;</w:t>
            </w:r>
          </w:p>
          <w:p w14:paraId="009748BA" w14:textId="77777777" w:rsidR="007C2F67" w:rsidRDefault="007C2F67" w:rsidP="007C2F67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Strutture in attività solo in caso di variazione delle tariffe precedentemente comunicate, nel rispetto delle seguenti scadenze:</w:t>
            </w:r>
          </w:p>
          <w:p w14:paraId="009748BB" w14:textId="77777777" w:rsidR="007C2F67" w:rsidRDefault="007C2F67" w:rsidP="007C2F67">
            <w:pPr>
              <w:pStyle w:val="Nessunaspaziatura"/>
              <w:numPr>
                <w:ilvl w:val="1"/>
                <w:numId w:val="4"/>
              </w:numPr>
              <w:jc w:val="both"/>
            </w:pPr>
            <w:r>
              <w:t>Entro il 1° ottobre per le tariffe da applicare dal 1° gennaio dell’anno successivo;</w:t>
            </w:r>
          </w:p>
          <w:p w14:paraId="009748BC" w14:textId="77777777" w:rsidR="007C2F67" w:rsidRDefault="007C2F67" w:rsidP="007C2F67">
            <w:pPr>
              <w:pStyle w:val="Nessunaspaziatura"/>
              <w:numPr>
                <w:ilvl w:val="1"/>
                <w:numId w:val="4"/>
              </w:numPr>
              <w:jc w:val="both"/>
            </w:pPr>
            <w:r>
              <w:t>Entro il 1° marzo per le tariffe da applicare dal 1° giugno dello stesso anno.</w:t>
            </w:r>
          </w:p>
          <w:p w14:paraId="009748BD" w14:textId="77777777" w:rsidR="007C2F67" w:rsidRDefault="007C2F67" w:rsidP="007F56C3">
            <w:pPr>
              <w:pStyle w:val="Nessunaspaziatura"/>
              <w:jc w:val="both"/>
            </w:pPr>
            <w:r>
              <w:t>La mancata presentazione entro i termini previsti comporta l’implicita conferma delle ultime tariffe comunicate.</w:t>
            </w:r>
          </w:p>
          <w:p w14:paraId="009748BE" w14:textId="77777777" w:rsidR="007C2F67" w:rsidRDefault="007C2F67" w:rsidP="007F56C3">
            <w:pPr>
              <w:pStyle w:val="Nessunaspaziatura"/>
              <w:jc w:val="both"/>
            </w:pPr>
          </w:p>
        </w:tc>
      </w:tr>
      <w:tr w:rsidR="006F0A9E" w14:paraId="009748CC" w14:textId="77777777" w:rsidTr="00144759">
        <w:tc>
          <w:tcPr>
            <w:tcW w:w="1951" w:type="dxa"/>
          </w:tcPr>
          <w:p w14:paraId="009748C0" w14:textId="77777777" w:rsidR="006F0A9E" w:rsidRDefault="006F0A9E" w:rsidP="00147C04">
            <w:pPr>
              <w:pStyle w:val="Nessunaspaziatura"/>
            </w:pPr>
          </w:p>
          <w:p w14:paraId="009748C1" w14:textId="77777777" w:rsidR="006F0A9E" w:rsidRPr="006F0A9E" w:rsidRDefault="006F0A9E" w:rsidP="00147C04">
            <w:pPr>
              <w:pStyle w:val="Nessunaspaziatura"/>
              <w:rPr>
                <w:b/>
              </w:rPr>
            </w:pPr>
            <w:r w:rsidRPr="006F0A9E">
              <w:rPr>
                <w:b/>
              </w:rPr>
              <w:t>Come si pagano i diritti di istruttoria pratica?</w:t>
            </w:r>
          </w:p>
          <w:p w14:paraId="009748C2" w14:textId="77777777" w:rsidR="006F0A9E" w:rsidRDefault="006F0A9E" w:rsidP="00147C04">
            <w:pPr>
              <w:pStyle w:val="Nessunaspaziatura"/>
            </w:pPr>
          </w:p>
        </w:tc>
        <w:tc>
          <w:tcPr>
            <w:tcW w:w="7827" w:type="dxa"/>
          </w:tcPr>
          <w:p w14:paraId="009748C8" w14:textId="44280189" w:rsidR="00A25703" w:rsidRDefault="00A25703" w:rsidP="005A561B">
            <w:pPr>
              <w:pStyle w:val="Nessunaspaziatura"/>
              <w:jc w:val="both"/>
            </w:pPr>
          </w:p>
          <w:p w14:paraId="52AA7B07" w14:textId="77777777" w:rsidR="005A561B" w:rsidRDefault="005A561B" w:rsidP="005A56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Questa tipologia di avvio attività è soggetta al pagamento di € 50,00 per diritti di istruttoria pratica, da versare con Sistema Pago PA o tramite bonifico al seguente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748082E" w14:textId="77777777" w:rsidR="005A561B" w:rsidRDefault="005A561B" w:rsidP="005A56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9662A05" w14:textId="77777777" w:rsidR="005A561B" w:rsidRDefault="005A561B" w:rsidP="005A56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IBAN: IT06J0760103200001073284026 Codice ABI di poste italiane: 07601 Causale: Diritti di istruttoria SUAPE </w:t>
            </w:r>
          </w:p>
          <w:p w14:paraId="713E8BB7" w14:textId="416E8EB9" w:rsidR="005A561B" w:rsidRDefault="005A561B" w:rsidP="005A56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782D2F6" w14:textId="77777777" w:rsidR="005A561B" w:rsidRDefault="005A561B" w:rsidP="005A56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La ricevuta di pagamento dovrà essere scansionata e allegata in formato PDF alla documentazione della pratica, come allegato libero.</w:t>
            </w:r>
          </w:p>
          <w:p w14:paraId="009748CB" w14:textId="77777777" w:rsidR="00A25703" w:rsidRDefault="00A25703" w:rsidP="005A561B">
            <w:pPr>
              <w:pStyle w:val="Nessunaspaziatura"/>
              <w:jc w:val="both"/>
            </w:pPr>
          </w:p>
        </w:tc>
      </w:tr>
      <w:tr w:rsidR="00A25703" w14:paraId="009748DA" w14:textId="77777777" w:rsidTr="00144759">
        <w:tc>
          <w:tcPr>
            <w:tcW w:w="1951" w:type="dxa"/>
          </w:tcPr>
          <w:p w14:paraId="009748CD" w14:textId="77777777" w:rsidR="00A25703" w:rsidRDefault="00A25703" w:rsidP="00147C04">
            <w:pPr>
              <w:pStyle w:val="Nessunaspaziatura"/>
            </w:pPr>
          </w:p>
          <w:p w14:paraId="009748CE" w14:textId="77777777" w:rsidR="00A25703" w:rsidRPr="00CA1E3B" w:rsidRDefault="0084634A" w:rsidP="00147C04">
            <w:pPr>
              <w:pStyle w:val="Nessunaspaziatura"/>
              <w:rPr>
                <w:b/>
              </w:rPr>
            </w:pPr>
            <w:r>
              <w:rPr>
                <w:b/>
              </w:rPr>
              <w:t>I nostri uffici</w:t>
            </w:r>
          </w:p>
          <w:p w14:paraId="009748CF" w14:textId="77777777" w:rsidR="00A25703" w:rsidRDefault="00A25703" w:rsidP="00147C04">
            <w:pPr>
              <w:pStyle w:val="Nessunaspaziatura"/>
            </w:pPr>
          </w:p>
        </w:tc>
        <w:tc>
          <w:tcPr>
            <w:tcW w:w="7827" w:type="dxa"/>
          </w:tcPr>
          <w:p w14:paraId="009748D0" w14:textId="77777777" w:rsidR="00A25703" w:rsidRDefault="00A25703" w:rsidP="007F56C3">
            <w:pPr>
              <w:pStyle w:val="Nessunaspaziatura"/>
              <w:jc w:val="both"/>
            </w:pPr>
          </w:p>
          <w:p w14:paraId="009748D1" w14:textId="77777777" w:rsidR="00CA1E3B" w:rsidRDefault="00A25703" w:rsidP="007F56C3">
            <w:pPr>
              <w:pStyle w:val="Nessunaspaziatura"/>
              <w:jc w:val="both"/>
            </w:pPr>
            <w:r>
              <w:t>Gli uffici comunali del SUAPE si trovano al terzo piano del Comune di Olbia in via Garibaldi n. 49</w:t>
            </w:r>
            <w:r w:rsidR="00CA1E3B">
              <w:t>.</w:t>
            </w:r>
          </w:p>
          <w:p w14:paraId="009748D2" w14:textId="77777777" w:rsidR="00CA1E3B" w:rsidRDefault="00CA1E3B" w:rsidP="007F56C3">
            <w:pPr>
              <w:pStyle w:val="Nessunaspaziatura"/>
              <w:jc w:val="both"/>
            </w:pPr>
          </w:p>
          <w:p w14:paraId="7C171B86" w14:textId="77777777" w:rsidR="002D479E" w:rsidRDefault="002D479E" w:rsidP="002D479E">
            <w:pPr>
              <w:pStyle w:val="Nessunaspaziatura"/>
              <w:jc w:val="both"/>
            </w:pPr>
            <w:r>
              <w:t xml:space="preserve">Operatori </w:t>
            </w:r>
            <w:proofErr w:type="spellStart"/>
            <w:proofErr w:type="gramStart"/>
            <w:r>
              <w:t>Suape</w:t>
            </w:r>
            <w:proofErr w:type="spellEnd"/>
            <w:r>
              <w:t xml:space="preserve">  di</w:t>
            </w:r>
            <w:proofErr w:type="gramEnd"/>
            <w:r>
              <w:t xml:space="preserve"> riferimento:</w:t>
            </w:r>
          </w:p>
          <w:p w14:paraId="1D87E7A1" w14:textId="77777777" w:rsidR="002D479E" w:rsidRDefault="002D479E" w:rsidP="002D479E">
            <w:pPr>
              <w:pStyle w:val="Nessunaspaziatura"/>
              <w:jc w:val="both"/>
            </w:pPr>
            <w:r>
              <w:t xml:space="preserve">Dott. Massimo Depalmas – tel. 0789/52063 </w:t>
            </w:r>
            <w:hyperlink r:id="rId6" w:history="1">
              <w:r>
                <w:rPr>
                  <w:rStyle w:val="Collegamentoipertestuale"/>
                </w:rPr>
                <w:t>mdepalmas@comune.olbia.ot.it</w:t>
              </w:r>
            </w:hyperlink>
            <w:r>
              <w:t xml:space="preserve"> </w:t>
            </w:r>
          </w:p>
          <w:p w14:paraId="01CDE063" w14:textId="77777777" w:rsidR="002D479E" w:rsidRDefault="002D479E" w:rsidP="002D479E">
            <w:pPr>
              <w:pStyle w:val="Nessunaspaziatura"/>
              <w:jc w:val="both"/>
            </w:pPr>
            <w:r>
              <w:t xml:space="preserve">Dott. Ivan Ponsano – tel. 0789/52067 </w:t>
            </w:r>
            <w:hyperlink r:id="rId7" w:history="1">
              <w:r>
                <w:rPr>
                  <w:rStyle w:val="Collegamentoipertestuale"/>
                </w:rPr>
                <w:t>ivan.ponsano@comune.olbia.ot.it</w:t>
              </w:r>
            </w:hyperlink>
            <w:r>
              <w:t xml:space="preserve"> </w:t>
            </w:r>
          </w:p>
          <w:p w14:paraId="1E86E9CB" w14:textId="77777777" w:rsidR="00C3185B" w:rsidRPr="00C3185B" w:rsidRDefault="00C3185B" w:rsidP="00C3185B">
            <w:pPr>
              <w:pStyle w:val="Nessunaspaziatura"/>
            </w:pPr>
            <w:r w:rsidRPr="00C3185B">
              <w:t xml:space="preserve">Dott.ssa Annalisa Sanna – tel. 0789/52136 </w:t>
            </w:r>
            <w:bookmarkStart w:id="0" w:name="OLE_LINK1"/>
            <w:bookmarkStart w:id="1" w:name="_GoBack"/>
            <w:r w:rsidRPr="00C3185B">
              <w:t>annalisa.sanna@comune.olbia.ot.it</w:t>
            </w:r>
          </w:p>
          <w:bookmarkEnd w:id="0"/>
          <w:bookmarkEnd w:id="1"/>
          <w:p w14:paraId="009748D7" w14:textId="77777777" w:rsidR="00CA1E3B" w:rsidRDefault="00CA1E3B" w:rsidP="007F56C3">
            <w:pPr>
              <w:pStyle w:val="Nessunaspaziatura"/>
              <w:jc w:val="both"/>
            </w:pPr>
          </w:p>
          <w:p w14:paraId="009748D8" w14:textId="77777777" w:rsidR="00CA1E3B" w:rsidRDefault="00CA1E3B" w:rsidP="007F56C3">
            <w:pPr>
              <w:pStyle w:val="Nessunaspaziatura"/>
              <w:jc w:val="both"/>
            </w:pPr>
            <w:r>
              <w:t xml:space="preserve">Orari di ricevimento del pubblico: Lun – Mar – </w:t>
            </w:r>
            <w:proofErr w:type="spellStart"/>
            <w:proofErr w:type="gramStart"/>
            <w:r>
              <w:t>Gio</w:t>
            </w:r>
            <w:proofErr w:type="spellEnd"/>
            <w:r>
              <w:t xml:space="preserve">  dalle</w:t>
            </w:r>
            <w:proofErr w:type="gramEnd"/>
            <w:r>
              <w:t xml:space="preserve"> ore 10.00 alle ore 13.00.</w:t>
            </w:r>
          </w:p>
          <w:p w14:paraId="009748D9" w14:textId="77777777" w:rsidR="00CA1E3B" w:rsidRDefault="00CA1E3B" w:rsidP="007F56C3">
            <w:pPr>
              <w:pStyle w:val="Nessunaspaziatura"/>
              <w:jc w:val="both"/>
            </w:pPr>
          </w:p>
        </w:tc>
      </w:tr>
      <w:tr w:rsidR="00B82C44" w14:paraId="009748E1" w14:textId="77777777" w:rsidTr="00144759">
        <w:tc>
          <w:tcPr>
            <w:tcW w:w="1951" w:type="dxa"/>
          </w:tcPr>
          <w:p w14:paraId="009748DB" w14:textId="77777777" w:rsidR="00B82C44" w:rsidRDefault="00B82C44" w:rsidP="00147C04">
            <w:pPr>
              <w:pStyle w:val="Nessunaspaziatura"/>
            </w:pPr>
          </w:p>
          <w:p w14:paraId="009748DC" w14:textId="77777777" w:rsidR="00B82C44" w:rsidRPr="00B82C44" w:rsidRDefault="00B82C44" w:rsidP="00147C04">
            <w:pPr>
              <w:pStyle w:val="Nessunaspaziatura"/>
              <w:rPr>
                <w:b/>
              </w:rPr>
            </w:pPr>
            <w:r w:rsidRPr="00B82C44">
              <w:rPr>
                <w:b/>
              </w:rPr>
              <w:t>Assistenza tecnica sul portale telematico</w:t>
            </w:r>
          </w:p>
          <w:p w14:paraId="009748DD" w14:textId="77777777" w:rsidR="00B82C44" w:rsidRDefault="00B82C44" w:rsidP="00147C04">
            <w:pPr>
              <w:pStyle w:val="Nessunaspaziatura"/>
            </w:pPr>
          </w:p>
        </w:tc>
        <w:tc>
          <w:tcPr>
            <w:tcW w:w="7827" w:type="dxa"/>
          </w:tcPr>
          <w:p w14:paraId="009748DE" w14:textId="77777777" w:rsidR="00B82C44" w:rsidRDefault="00B82C44" w:rsidP="007F56C3">
            <w:pPr>
              <w:pStyle w:val="Nessunaspaziatura"/>
              <w:jc w:val="both"/>
            </w:pPr>
          </w:p>
          <w:p w14:paraId="009748DF" w14:textId="77777777" w:rsidR="00B82C44" w:rsidRDefault="007C56F2" w:rsidP="007F56C3">
            <w:pPr>
              <w:pStyle w:val="Nessunaspaziatura"/>
              <w:jc w:val="both"/>
            </w:pPr>
            <w:r>
              <w:t xml:space="preserve">Il Coordinamento Regionale SUAPE è a disposizione per garantire l’assistenza </w:t>
            </w:r>
            <w:r w:rsidR="00E20E1D">
              <w:t xml:space="preserve">telefonica e a mezzo mail </w:t>
            </w:r>
            <w:r>
              <w:t xml:space="preserve">agli utenti e tecnici per la presentazione e la compilazione dei modelli e l’assistenza informatica per eventuali difficoltà su invio e monitoraggio telematico della </w:t>
            </w:r>
            <w:proofErr w:type="gramStart"/>
            <w:r>
              <w:t>pratica,  al</w:t>
            </w:r>
            <w:proofErr w:type="gramEnd"/>
            <w:r>
              <w:t xml:space="preserve"> sito </w:t>
            </w:r>
            <w:hyperlink r:id="rId8" w:history="1">
              <w:r w:rsidRPr="003D4A76">
                <w:rPr>
                  <w:rStyle w:val="Collegamentoipertestuale"/>
                </w:rPr>
                <w:t>www.sardegnaimpresa.eu/it/sportello-unico</w:t>
              </w:r>
            </w:hyperlink>
            <w:r>
              <w:t xml:space="preserve"> cliccando sulla voce “Supporto”. </w:t>
            </w:r>
          </w:p>
          <w:p w14:paraId="009748E0" w14:textId="77777777" w:rsidR="007C56F2" w:rsidRDefault="007C56F2" w:rsidP="007F56C3">
            <w:pPr>
              <w:pStyle w:val="Nessunaspaziatura"/>
              <w:jc w:val="both"/>
            </w:pPr>
          </w:p>
        </w:tc>
      </w:tr>
    </w:tbl>
    <w:p w14:paraId="009748E2" w14:textId="77777777" w:rsidR="00147C04" w:rsidRPr="00147C04" w:rsidRDefault="00147C04" w:rsidP="00147C04">
      <w:pPr>
        <w:pStyle w:val="Nessunaspaziatura"/>
      </w:pPr>
    </w:p>
    <w:sectPr w:rsidR="00147C04" w:rsidRPr="00147C04" w:rsidSect="00927817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2046E"/>
    <w:multiLevelType w:val="hybridMultilevel"/>
    <w:tmpl w:val="C5A4AA24"/>
    <w:lvl w:ilvl="0" w:tplc="26C6F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A1927"/>
    <w:multiLevelType w:val="hybridMultilevel"/>
    <w:tmpl w:val="5CEC4CEE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1277F"/>
    <w:multiLevelType w:val="hybridMultilevel"/>
    <w:tmpl w:val="5734F13A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C1DAE"/>
    <w:multiLevelType w:val="hybridMultilevel"/>
    <w:tmpl w:val="A14A1D32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47C04"/>
    <w:rsid w:val="00005264"/>
    <w:rsid w:val="00027016"/>
    <w:rsid w:val="00046F7D"/>
    <w:rsid w:val="0006124D"/>
    <w:rsid w:val="000B1561"/>
    <w:rsid w:val="000C492C"/>
    <w:rsid w:val="000D4461"/>
    <w:rsid w:val="000E153A"/>
    <w:rsid w:val="000E2448"/>
    <w:rsid w:val="001174B2"/>
    <w:rsid w:val="00144759"/>
    <w:rsid w:val="00147C04"/>
    <w:rsid w:val="001C6A98"/>
    <w:rsid w:val="001C7752"/>
    <w:rsid w:val="001D0910"/>
    <w:rsid w:val="001D1E8B"/>
    <w:rsid w:val="001E5896"/>
    <w:rsid w:val="001F1246"/>
    <w:rsid w:val="0021447B"/>
    <w:rsid w:val="002A4871"/>
    <w:rsid w:val="002D479E"/>
    <w:rsid w:val="003626E2"/>
    <w:rsid w:val="003A59B5"/>
    <w:rsid w:val="003B4028"/>
    <w:rsid w:val="003C26A8"/>
    <w:rsid w:val="003D5E4B"/>
    <w:rsid w:val="003E47C1"/>
    <w:rsid w:val="00447AAD"/>
    <w:rsid w:val="0049468E"/>
    <w:rsid w:val="004A03AD"/>
    <w:rsid w:val="004A7F6E"/>
    <w:rsid w:val="004B7721"/>
    <w:rsid w:val="004D59A3"/>
    <w:rsid w:val="00517C86"/>
    <w:rsid w:val="005A171F"/>
    <w:rsid w:val="005A561B"/>
    <w:rsid w:val="005B1A4B"/>
    <w:rsid w:val="00615952"/>
    <w:rsid w:val="006E0AAF"/>
    <w:rsid w:val="006E2873"/>
    <w:rsid w:val="006E39B4"/>
    <w:rsid w:val="006F0A9E"/>
    <w:rsid w:val="00726AD4"/>
    <w:rsid w:val="00774D35"/>
    <w:rsid w:val="007775FB"/>
    <w:rsid w:val="007A1855"/>
    <w:rsid w:val="007C2F67"/>
    <w:rsid w:val="007C56F2"/>
    <w:rsid w:val="007C7489"/>
    <w:rsid w:val="007E10AE"/>
    <w:rsid w:val="007F56C3"/>
    <w:rsid w:val="00812D97"/>
    <w:rsid w:val="0084634A"/>
    <w:rsid w:val="008619F6"/>
    <w:rsid w:val="00864D59"/>
    <w:rsid w:val="00872198"/>
    <w:rsid w:val="00927817"/>
    <w:rsid w:val="00927DC4"/>
    <w:rsid w:val="00945AF8"/>
    <w:rsid w:val="00972B53"/>
    <w:rsid w:val="00977900"/>
    <w:rsid w:val="009A54CA"/>
    <w:rsid w:val="009B2A1B"/>
    <w:rsid w:val="00A25703"/>
    <w:rsid w:val="00AC3FDA"/>
    <w:rsid w:val="00AF5624"/>
    <w:rsid w:val="00B82C44"/>
    <w:rsid w:val="00BA0697"/>
    <w:rsid w:val="00BC0F1C"/>
    <w:rsid w:val="00BC1FAD"/>
    <w:rsid w:val="00BD37E0"/>
    <w:rsid w:val="00C3185B"/>
    <w:rsid w:val="00C40392"/>
    <w:rsid w:val="00C741C3"/>
    <w:rsid w:val="00C96CF5"/>
    <w:rsid w:val="00CA1E3B"/>
    <w:rsid w:val="00CC720A"/>
    <w:rsid w:val="00CE7612"/>
    <w:rsid w:val="00CE7F2E"/>
    <w:rsid w:val="00DA05B7"/>
    <w:rsid w:val="00DA09B7"/>
    <w:rsid w:val="00DC104D"/>
    <w:rsid w:val="00DF45FA"/>
    <w:rsid w:val="00E20E1D"/>
    <w:rsid w:val="00E2584A"/>
    <w:rsid w:val="00E6331B"/>
    <w:rsid w:val="00E721CB"/>
    <w:rsid w:val="00EB4D8A"/>
    <w:rsid w:val="00F33CF6"/>
    <w:rsid w:val="00F90B7A"/>
    <w:rsid w:val="00FC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4830"/>
  <w15:docId w15:val="{AF468FD8-E9FC-4E26-B632-7489D617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74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47C04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14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47C04"/>
    <w:rPr>
      <w:color w:val="0000FF" w:themeColor="hyperlink"/>
      <w:u w:val="single"/>
    </w:rPr>
  </w:style>
  <w:style w:type="paragraph" w:customStyle="1" w:styleId="paragraph">
    <w:name w:val="paragraph"/>
    <w:basedOn w:val="Normale"/>
    <w:rsid w:val="005A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5A561B"/>
  </w:style>
  <w:style w:type="character" w:customStyle="1" w:styleId="eop">
    <w:name w:val="eop"/>
    <w:basedOn w:val="Carpredefinitoparagrafo"/>
    <w:rsid w:val="005A5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degnaimpresa.eu/it/sportello-uni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n.ponsano@comune.olbia.o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epalmas@comune.olbia.ot.it" TargetMode="External"/><Relationship Id="rId5" Type="http://schemas.openxmlformats.org/officeDocument/2006/relationships/hyperlink" Target="http://www.sardegnaimpresa.eu/it/sportello-unic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ivan.ponsano</dc:creator>
  <cp:keywords/>
  <dc:description/>
  <cp:lastModifiedBy>Massimo Depalmas</cp:lastModifiedBy>
  <cp:revision>65</cp:revision>
  <dcterms:created xsi:type="dcterms:W3CDTF">2020-03-20T09:00:00Z</dcterms:created>
  <dcterms:modified xsi:type="dcterms:W3CDTF">2025-03-05T15:56:00Z</dcterms:modified>
</cp:coreProperties>
</file>